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D3" w:rsidRPr="00665A4C" w:rsidRDefault="00D77BD3" w:rsidP="00D77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121"/>
          <w:sz w:val="21"/>
          <w:szCs w:val="21"/>
          <w:lang w:eastAsia="it-IT"/>
        </w:rPr>
      </w:pPr>
      <w:r w:rsidRPr="00665A4C">
        <w:rPr>
          <w:rFonts w:ascii="Verdana" w:eastAsia="Times New Roman" w:hAnsi="Verdana" w:cs="Segoe UI"/>
          <w:b/>
          <w:bCs/>
          <w:i/>
          <w:iCs/>
          <w:color w:val="212121"/>
          <w:sz w:val="21"/>
          <w:szCs w:val="21"/>
          <w:lang w:eastAsia="it-IT"/>
        </w:rPr>
        <w:t>Presentazione in memoria del Prof. Cesari, nel ventennale della sua morte</w:t>
      </w:r>
    </w:p>
    <w:p w:rsidR="00D77BD3" w:rsidRDefault="00D77BD3" w:rsidP="00D77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bCs/>
          <w:i/>
          <w:iCs/>
          <w:color w:val="212121"/>
          <w:sz w:val="21"/>
          <w:szCs w:val="21"/>
          <w:lang w:eastAsia="it-IT"/>
        </w:rPr>
      </w:pPr>
      <w:r w:rsidRPr="00665A4C">
        <w:rPr>
          <w:rFonts w:ascii="Verdana" w:eastAsia="Times New Roman" w:hAnsi="Verdana" w:cs="Segoe UI"/>
          <w:b/>
          <w:bCs/>
          <w:i/>
          <w:iCs/>
          <w:color w:val="212121"/>
          <w:sz w:val="21"/>
          <w:szCs w:val="21"/>
          <w:lang w:eastAsia="it-IT"/>
        </w:rPr>
        <w:t>30 settembre 2018</w:t>
      </w:r>
    </w:p>
    <w:p w:rsidR="00D77BD3" w:rsidRPr="00665A4C" w:rsidRDefault="00D77BD3" w:rsidP="00D77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color w:val="212121"/>
          <w:sz w:val="21"/>
          <w:szCs w:val="21"/>
          <w:lang w:eastAsia="it-IT"/>
        </w:rPr>
      </w:pPr>
      <w:bookmarkStart w:id="0" w:name="_GoBack"/>
      <w:bookmarkEnd w:id="0"/>
    </w:p>
    <w:p w:rsidR="00D77BD3" w:rsidRPr="00665A4C" w:rsidRDefault="00D77BD3" w:rsidP="00D77B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3"/>
          <w:szCs w:val="23"/>
          <w:lang w:eastAsia="it-IT"/>
        </w:rPr>
      </w:pP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È un onore per me presentare un evento che ricorda, vivifica e rinnova la presenza di una persona che è stata per noi un padre, maestro e guida in questo cammino di psicoterapeuti. </w:t>
      </w:r>
    </w:p>
    <w:p w:rsidR="00D77BD3" w:rsidRPr="00665A4C" w:rsidRDefault="00D77BD3" w:rsidP="00D77B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3"/>
          <w:szCs w:val="23"/>
          <w:lang w:eastAsia="it-IT"/>
        </w:rPr>
      </w:pPr>
      <w:proofErr w:type="spellStart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Agogós</w:t>
      </w:r>
      <w:proofErr w:type="spellEnd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 xml:space="preserve">, lui sottolineava, è una persona che non ti precede o segue il tuo passo, ma ti accompagna. Ecco, la nostra opera più che trentennale è all’insegna di questo movimento, che non solo è diventato modello di vita, ma opportunità di crescita per chi si affida a noi e per noi stessi, fiduciosi depositari di ogni possibilità di </w:t>
      </w:r>
      <w:proofErr w:type="spellStart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trasFormazione</w:t>
      </w:r>
      <w:proofErr w:type="spellEnd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 xml:space="preserve"> creativa nel paziente. Sentirete parlare perciò di </w:t>
      </w:r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shd w:val="clear" w:color="auto" w:fill="FFFF00"/>
          <w:lang w:eastAsia="it-IT"/>
        </w:rPr>
        <w:t>integrazione e di amore</w:t>
      </w:r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lang w:eastAsia="it-IT"/>
        </w:rPr>
        <w:t> </w:t>
      </w: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nelle diverse forme, perché ognuno tirasse fuori il meglio di sé e lo stimolasse nei propri pazienti, frutto della sua eredità, di uno </w:t>
      </w:r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shd w:val="clear" w:color="auto" w:fill="FFFF00"/>
          <w:lang w:eastAsia="it-IT"/>
        </w:rPr>
        <w:t>stile</w:t>
      </w: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 unico ed inequivocabile che ancora si respira nei nostri incontri, di un </w:t>
      </w:r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shd w:val="clear" w:color="auto" w:fill="FFFF00"/>
          <w:lang w:eastAsia="it-IT"/>
        </w:rPr>
        <w:t>nocchiero</w:t>
      </w: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 che ha lasciato testimonianze scientifiche e di vita attraverso una metodica clinica feconda perché piena di grande spessore umano, di </w:t>
      </w:r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shd w:val="clear" w:color="auto" w:fill="FFFF00"/>
          <w:lang w:eastAsia="it-IT"/>
        </w:rPr>
        <w:t>albero</w:t>
      </w: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 nelle sue diverse stagioni, quale metafora dell’esistenza e di trasformazione per eccellenza, di crescita e cambiamento.  </w:t>
      </w:r>
    </w:p>
    <w:p w:rsidR="00D77BD3" w:rsidRPr="00665A4C" w:rsidRDefault="00D77BD3" w:rsidP="00D77B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3"/>
          <w:szCs w:val="23"/>
          <w:lang w:eastAsia="it-IT"/>
        </w:rPr>
      </w:pP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Con tutti questi ingredienti ha dato vita alla S.P.A.I., accogliente contenitore di colleghi legati da amicizia fraterna ed intenti professionali al fine di generare una rete di interventi, aggiornamenti, invii e confronti; ci ha formati e seguiti nella pratica clinica, animato dal suo nobile intento di promuovere, nei nostri pazienti e in noi, l’amorevole cura per sé stessi, per aprirci verso nuovi orizzonti, scoprendo e valorizzando talenti nascosti e talvolta neppure immaginati.</w:t>
      </w:r>
    </w:p>
    <w:p w:rsidR="00D77BD3" w:rsidRPr="00665A4C" w:rsidRDefault="00D77BD3" w:rsidP="00D77B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3"/>
          <w:szCs w:val="23"/>
          <w:lang w:eastAsia="it-IT"/>
        </w:rPr>
      </w:pP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Lui non ha lasciato che pochissimi scritti, ma tantissimi echi di una voce che ancora vive gioiosamente palpabile nei nostri incontri di formazione e sedute, e che da qualche anno ha avuto una grande spinta propulsiva attraverso la figura di un nuovo intraprendente socio che partendo da queste radici, si sta curando delle </w:t>
      </w:r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shd w:val="clear" w:color="auto" w:fill="FFFF00"/>
          <w:lang w:eastAsia="it-IT"/>
        </w:rPr>
        <w:t>propaggini della nuova SPAI</w:t>
      </w: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 che dialoga anche con colleghi di altre parti d’Italia e del mondo, attraverso una metodica clinica innovativa: l’I.S.T.D.P. </w:t>
      </w:r>
    </w:p>
    <w:p w:rsidR="00D77BD3" w:rsidRPr="00665A4C" w:rsidRDefault="00D77BD3" w:rsidP="00D77B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3"/>
          <w:szCs w:val="23"/>
          <w:lang w:eastAsia="it-IT"/>
        </w:rPr>
      </w:pPr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shd w:val="clear" w:color="auto" w:fill="FFFF00"/>
          <w:lang w:eastAsia="it-IT"/>
        </w:rPr>
        <w:t>Interverranno anche i suoi due figli</w:t>
      </w: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 xml:space="preserve"> che hanno sempre seguito da </w:t>
      </w:r>
      <w:proofErr w:type="gramStart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lontano ,</w:t>
      </w:r>
      <w:proofErr w:type="gramEnd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 xml:space="preserve"> perché non psicoterapeuti -ma anche la “gestazione” molto da vicino- le nostre peripezie in questa odissea che ancora continua a spargere, nel mondo interiore di ognuno di noi e attorno, semi, in un viaggio ed entusiasmo che ancora continua. I nostri “deliri” troveranno un po’ di pace e raccoglimento tra il rinfresco offerto accanto al giardino e attraverso il duo </w:t>
      </w:r>
      <w:proofErr w:type="gramStart"/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lang w:eastAsia="it-IT"/>
        </w:rPr>
        <w:t>Ortensi</w:t>
      </w: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( flauto</w:t>
      </w:r>
      <w:proofErr w:type="gramEnd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)- </w:t>
      </w:r>
      <w:proofErr w:type="spellStart"/>
      <w:r w:rsidRPr="00665A4C">
        <w:rPr>
          <w:rFonts w:ascii="Verdana" w:eastAsia="Times New Roman" w:hAnsi="Verdana" w:cs="Segoe UI"/>
          <w:b/>
          <w:bCs/>
          <w:color w:val="212121"/>
          <w:sz w:val="23"/>
          <w:szCs w:val="23"/>
          <w:lang w:eastAsia="it-IT"/>
        </w:rPr>
        <w:t>Pasetti</w:t>
      </w:r>
      <w:proofErr w:type="spellEnd"/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 ( arpa) che delizieranno i nostri cuori e sicuramente aiuteranno a fare decantare il fremito auspicabilmente generato. </w:t>
      </w:r>
    </w:p>
    <w:p w:rsidR="00D77BD3" w:rsidRPr="00665A4C" w:rsidRDefault="00D77BD3" w:rsidP="00D77B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3"/>
          <w:szCs w:val="23"/>
          <w:lang w:eastAsia="it-IT"/>
        </w:rPr>
      </w:pP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Vorrei infine, prima di presentare gli interventi, ringraziare alcune persone. </w:t>
      </w:r>
    </w:p>
    <w:p w:rsidR="00D77BD3" w:rsidRPr="00665A4C" w:rsidRDefault="00D77BD3" w:rsidP="00D77B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Segoe UI"/>
          <w:color w:val="212121"/>
          <w:sz w:val="23"/>
          <w:szCs w:val="23"/>
          <w:lang w:eastAsia="it-IT"/>
        </w:rPr>
      </w:pP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In primis il professore che ancora da lassù fa il tifo per noi, chi è stato impossibilitato a venire, ma è presente col cuore, quelle perdute e ritrovate, e tutti coloro che sono depositari ignari o consapevoli della sua generosa opera…e per quelli che non se ne sono mai andati. </w:t>
      </w:r>
    </w:p>
    <w:p w:rsidR="00D77BD3" w:rsidRPr="00665A4C" w:rsidRDefault="00D77BD3" w:rsidP="00D77B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665A4C">
        <w:rPr>
          <w:rFonts w:ascii="Verdana" w:eastAsia="Times New Roman" w:hAnsi="Verdana" w:cs="Segoe UI"/>
          <w:color w:val="212121"/>
          <w:sz w:val="23"/>
          <w:szCs w:val="23"/>
          <w:lang w:eastAsia="it-IT"/>
        </w:rPr>
        <w:t>Buon ascolto                                                                   Patrizia Arcuri  </w:t>
      </w:r>
    </w:p>
    <w:p w:rsidR="00D77BD3" w:rsidRPr="00665A4C" w:rsidRDefault="00D77BD3" w:rsidP="00D77B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D77BD3" w:rsidRPr="00665A4C" w:rsidRDefault="00D77BD3" w:rsidP="00D77B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D77BD3" w:rsidRPr="00665A4C" w:rsidRDefault="00D77BD3" w:rsidP="00D77B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D77BD3" w:rsidRPr="00665A4C" w:rsidRDefault="00D77BD3" w:rsidP="00D77B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sectPr w:rsidR="00D77BD3" w:rsidRPr="00665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E9"/>
    <w:rsid w:val="002762E9"/>
    <w:rsid w:val="003E4414"/>
    <w:rsid w:val="00D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3943"/>
  <w15:chartTrackingRefBased/>
  <w15:docId w15:val="{84371FC6-14D6-4688-99FA-F2FE24F9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Seghi</dc:creator>
  <cp:keywords/>
  <dc:description/>
  <cp:lastModifiedBy>Giovanni Seghi</cp:lastModifiedBy>
  <cp:revision>2</cp:revision>
  <dcterms:created xsi:type="dcterms:W3CDTF">2018-11-06T13:40:00Z</dcterms:created>
  <dcterms:modified xsi:type="dcterms:W3CDTF">2018-11-08T10:09:00Z</dcterms:modified>
</cp:coreProperties>
</file>